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46A88" w14:textId="77777777" w:rsidR="00E14CF6" w:rsidRDefault="000E3B1D">
      <w:r>
        <w:rPr>
          <w:noProof/>
        </w:rPr>
        <mc:AlternateContent>
          <mc:Choice Requires="wps">
            <w:drawing>
              <wp:anchor distT="0" distB="0" distL="114300" distR="114300" simplePos="0" relativeHeight="251659264" behindDoc="0" locked="0" layoutInCell="1" allowOverlap="1" wp14:anchorId="4AA6590D" wp14:editId="6AB312A6">
                <wp:simplePos x="0" y="0"/>
                <wp:positionH relativeFrom="column">
                  <wp:posOffset>2216150</wp:posOffset>
                </wp:positionH>
                <wp:positionV relativeFrom="paragraph">
                  <wp:posOffset>114300</wp:posOffset>
                </wp:positionV>
                <wp:extent cx="4641215" cy="14859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flipH="1">
                          <a:off x="0" y="0"/>
                          <a:ext cx="4641215" cy="1485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31C030" w14:textId="77777777" w:rsidR="00B93925" w:rsidRDefault="00B93925">
                            <w:pPr>
                              <w:rPr>
                                <w:rFonts w:asciiTheme="majorHAnsi" w:hAnsiTheme="majorHAnsi"/>
                                <w:sz w:val="32"/>
                                <w:szCs w:val="32"/>
                              </w:rPr>
                            </w:pPr>
                          </w:p>
                          <w:p w14:paraId="49A69EB2" w14:textId="77777777" w:rsidR="00B93925" w:rsidRDefault="00B93925">
                            <w:pPr>
                              <w:rPr>
                                <w:rFonts w:asciiTheme="majorHAnsi" w:hAnsiTheme="majorHAnsi"/>
                                <w:sz w:val="32"/>
                                <w:szCs w:val="32"/>
                              </w:rPr>
                            </w:pPr>
                          </w:p>
                          <w:p w14:paraId="1822E16B" w14:textId="77777777" w:rsidR="00B93925" w:rsidRPr="000E3B1D" w:rsidRDefault="00B93925">
                            <w:pPr>
                              <w:rPr>
                                <w:rFonts w:asciiTheme="majorHAnsi" w:hAnsiTheme="majorHAnsi"/>
                                <w:b/>
                                <w:sz w:val="36"/>
                                <w:szCs w:val="36"/>
                              </w:rPr>
                            </w:pPr>
                            <w:r w:rsidRPr="000E3B1D">
                              <w:rPr>
                                <w:rFonts w:asciiTheme="majorHAnsi" w:hAnsiTheme="majorHAnsi"/>
                                <w:b/>
                                <w:sz w:val="36"/>
                                <w:szCs w:val="36"/>
                              </w:rPr>
                              <w:t>KIPP Baltimore Back to School 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74.5pt;margin-top:9pt;width:365.45pt;height:117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" filled="f" stroked="f">
                <v:textbox>
                  <w:txbxContent>
                    <w:p w:rsidR="00B93925" w:rsidRDefault="00B93925">
                      <w:pPr>
                        <w:rPr>
                          <w:rFonts w:asciiTheme="majorHAnsi" w:hAnsiTheme="majorHAnsi"/>
                          <w:sz w:val="32"/>
                          <w:szCs w:val="32"/>
                        </w:rPr>
                      </w:pPr>
                    </w:p>
                    <w:p w:rsidR="00B93925" w:rsidRDefault="00B93925">
                      <w:pPr>
                        <w:rPr>
                          <w:rFonts w:asciiTheme="majorHAnsi" w:hAnsiTheme="majorHAnsi"/>
                          <w:sz w:val="32"/>
                          <w:szCs w:val="32"/>
                        </w:rPr>
                      </w:pPr>
                    </w:p>
                    <w:p w:rsidR="00B93925" w:rsidRPr="000E3B1D" w:rsidRDefault="00B93925">
                      <w:pPr>
                        <w:rPr>
                          <w:rFonts w:asciiTheme="majorHAnsi" w:hAnsiTheme="majorHAnsi"/>
                          <w:b/>
                          <w:sz w:val="36"/>
                          <w:szCs w:val="36"/>
                        </w:rPr>
                      </w:pPr>
                      <w:r w:rsidRPr="000E3B1D">
                        <w:rPr>
                          <w:rFonts w:asciiTheme="majorHAnsi" w:hAnsiTheme="majorHAnsi"/>
                          <w:b/>
                          <w:sz w:val="36"/>
                          <w:szCs w:val="36"/>
                        </w:rPr>
                        <w:t>KIPP Baltimore Back to School Checklist</w:t>
                      </w:r>
                    </w:p>
                  </w:txbxContent>
                </v:textbox>
                <w10:wrap type="square"/>
              </v:shape>
            </w:pict>
          </mc:Fallback>
        </mc:AlternateContent>
      </w:r>
      <w:r>
        <w:rPr>
          <w:noProof/>
        </w:rPr>
        <w:drawing>
          <wp:inline distT="0" distB="0" distL="0" distR="0" wp14:anchorId="72DF5CB8" wp14:editId="7DF4E6B1">
            <wp:extent cx="1823720" cy="156950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3720" cy="1569504"/>
                    </a:xfrm>
                    <a:prstGeom prst="rect">
                      <a:avLst/>
                    </a:prstGeom>
                    <a:noFill/>
                    <a:ln>
                      <a:noFill/>
                    </a:ln>
                  </pic:spPr>
                </pic:pic>
              </a:graphicData>
            </a:graphic>
          </wp:inline>
        </w:drawing>
      </w:r>
    </w:p>
    <w:p w14:paraId="01B7C20B" w14:textId="77777777" w:rsidR="000E3B1D" w:rsidRDefault="000E3B1D"/>
    <w:p w14:paraId="019BE349" w14:textId="77777777" w:rsidR="000E3B1D" w:rsidRPr="00A41B5A" w:rsidRDefault="000E3B1D">
      <w:pPr>
        <w:rPr>
          <w:rFonts w:asciiTheme="majorHAnsi" w:hAnsiTheme="majorHAnsi"/>
          <w:i/>
          <w:sz w:val="28"/>
          <w:szCs w:val="28"/>
        </w:rPr>
      </w:pPr>
      <w:r w:rsidRPr="00A41B5A">
        <w:rPr>
          <w:rFonts w:asciiTheme="majorHAnsi" w:hAnsiTheme="majorHAnsi"/>
          <w:i/>
          <w:sz w:val="28"/>
          <w:szCs w:val="28"/>
        </w:rPr>
        <w:t xml:space="preserve">Click on the links below to print school health forms.  </w:t>
      </w:r>
      <w:r w:rsidR="00A41B5A">
        <w:rPr>
          <w:rFonts w:asciiTheme="majorHAnsi" w:hAnsiTheme="majorHAnsi"/>
          <w:i/>
          <w:sz w:val="28"/>
          <w:szCs w:val="28"/>
        </w:rPr>
        <w:t xml:space="preserve">All forms can be turned in to the Rales Health Center or the KIPP front office.  Please call the health center at 410-396-7844 for more information or with any questions or concerns.  </w:t>
      </w:r>
    </w:p>
    <w:p w14:paraId="546B1F58" w14:textId="77777777" w:rsidR="000E3B1D" w:rsidRDefault="000E3B1D">
      <w:pPr>
        <w:rPr>
          <w:rFonts w:asciiTheme="majorHAnsi" w:hAnsiTheme="majorHAnsi"/>
          <w:b/>
          <w:sz w:val="28"/>
          <w:szCs w:val="28"/>
        </w:rPr>
      </w:pPr>
    </w:p>
    <w:p w14:paraId="2C9E49CE" w14:textId="77777777" w:rsidR="000E3B1D" w:rsidRDefault="000E3B1D">
      <w:pPr>
        <w:rPr>
          <w:rFonts w:asciiTheme="majorHAnsi" w:hAnsiTheme="majorHAnsi"/>
          <w:b/>
          <w:sz w:val="28"/>
          <w:szCs w:val="28"/>
        </w:rPr>
      </w:pPr>
      <w:r w:rsidRPr="000E3B1D">
        <w:rPr>
          <w:rFonts w:asciiTheme="majorHAnsi" w:hAnsiTheme="majorHAnsi"/>
          <w:b/>
          <w:sz w:val="28"/>
          <w:szCs w:val="28"/>
        </w:rPr>
        <w:t>For ALL Students</w:t>
      </w:r>
    </w:p>
    <w:p w14:paraId="4F823E93" w14:textId="77777777" w:rsidR="009370A3" w:rsidRPr="009370A3" w:rsidRDefault="009370A3">
      <w:pPr>
        <w:rPr>
          <w:rFonts w:asciiTheme="majorHAnsi" w:hAnsiTheme="majorHAnsi"/>
          <w:b/>
          <w:sz w:val="8"/>
          <w:szCs w:val="8"/>
        </w:rPr>
      </w:pPr>
    </w:p>
    <w:p w14:paraId="52A765F7" w14:textId="77777777" w:rsidR="000E3B1D" w:rsidRDefault="000E3B1D">
      <w:pPr>
        <w:rPr>
          <w:rFonts w:ascii="Calibri" w:eastAsia="ＭＳ ゴシック" w:hAnsi="Calibri" w:cs="Menlo Regular"/>
          <w:color w:val="000000"/>
          <w:sz w:val="28"/>
          <w:szCs w:val="28"/>
        </w:rPr>
      </w:pPr>
      <w:r w:rsidRPr="000E3B1D">
        <w:rPr>
          <w:rFonts w:ascii="Menlo Regular" w:eastAsia="ＭＳ ゴシック" w:hAnsi="Menlo Regular" w:cs="Menlo Regular"/>
          <w:color w:val="000000"/>
          <w:sz w:val="28"/>
          <w:szCs w:val="28"/>
        </w:rPr>
        <w:t xml:space="preserve">☐ </w:t>
      </w:r>
      <w:commentRangeStart w:id="0"/>
      <w:r w:rsidRPr="000E3B1D">
        <w:rPr>
          <w:rFonts w:ascii="Calibri" w:eastAsia="ＭＳ ゴシック" w:hAnsi="Calibri" w:cs="Menlo Regular"/>
          <w:color w:val="000000"/>
          <w:sz w:val="28"/>
          <w:szCs w:val="28"/>
        </w:rPr>
        <w:t xml:space="preserve">BLUE Student Health Form </w:t>
      </w:r>
      <w:commentRangeEnd w:id="0"/>
      <w:r w:rsidR="00A41B5A">
        <w:rPr>
          <w:rStyle w:val="CommentReference"/>
        </w:rPr>
        <w:commentReference w:id="0"/>
      </w:r>
      <w:r w:rsidRPr="000E3B1D">
        <w:rPr>
          <w:rFonts w:ascii="Calibri" w:eastAsia="ＭＳ ゴシック" w:hAnsi="Calibri" w:cs="Menlo Regular"/>
          <w:color w:val="000000"/>
          <w:sz w:val="28"/>
          <w:szCs w:val="28"/>
        </w:rPr>
        <w:t xml:space="preserve">(must be completed each year to provide essential health </w:t>
      </w:r>
    </w:p>
    <w:p w14:paraId="7AFFA964" w14:textId="77777777" w:rsidR="000E3B1D" w:rsidRDefault="000E3B1D">
      <w:pPr>
        <w:rPr>
          <w:rFonts w:ascii="Calibri" w:eastAsia="ＭＳ ゴシック" w:hAnsi="Calibri" w:cs="Menlo Regular"/>
          <w:color w:val="000000"/>
          <w:sz w:val="28"/>
          <w:szCs w:val="28"/>
        </w:rPr>
      </w:pPr>
      <w:r>
        <w:rPr>
          <w:rFonts w:ascii="Calibri" w:eastAsia="ＭＳ ゴシック" w:hAnsi="Calibri" w:cs="Menlo Regular"/>
          <w:color w:val="000000"/>
          <w:sz w:val="28"/>
          <w:szCs w:val="28"/>
        </w:rPr>
        <w:t xml:space="preserve">     </w:t>
      </w:r>
      <w:r w:rsidRPr="000E3B1D">
        <w:rPr>
          <w:rFonts w:ascii="Calibri" w:eastAsia="ＭＳ ゴシック" w:hAnsi="Calibri" w:cs="Menlo Regular"/>
          <w:color w:val="000000"/>
          <w:sz w:val="28"/>
          <w:szCs w:val="28"/>
        </w:rPr>
        <w:t xml:space="preserve">information about your child for the school nurses).  </w:t>
      </w:r>
    </w:p>
    <w:p w14:paraId="3D125A6A" w14:textId="77777777" w:rsidR="00A41B5A" w:rsidRDefault="00A41B5A">
      <w:pPr>
        <w:rPr>
          <w:rFonts w:ascii="Calibri" w:eastAsia="ＭＳ ゴシック" w:hAnsi="Calibri" w:cs="Menlo Regular"/>
          <w:color w:val="000000"/>
          <w:sz w:val="28"/>
          <w:szCs w:val="28"/>
        </w:rPr>
      </w:pPr>
    </w:p>
    <w:p w14:paraId="04235C5E" w14:textId="77777777" w:rsidR="00A41B5A" w:rsidRDefault="00A41B5A">
      <w:pPr>
        <w:rPr>
          <w:rFonts w:ascii="Calibri" w:eastAsia="ＭＳ ゴシック" w:hAnsi="Calibri" w:cs="Menlo Regular"/>
          <w:color w:val="000000"/>
          <w:sz w:val="28"/>
          <w:szCs w:val="28"/>
        </w:rPr>
      </w:pPr>
      <w:r w:rsidRPr="000E3B1D">
        <w:rPr>
          <w:rFonts w:ascii="Menlo Regular" w:eastAsia="ＭＳ ゴシック" w:hAnsi="Menlo Regular" w:cs="Menlo Regular"/>
          <w:color w:val="000000"/>
          <w:sz w:val="28"/>
          <w:szCs w:val="28"/>
        </w:rPr>
        <w:t>☐</w:t>
      </w:r>
      <w:r>
        <w:rPr>
          <w:rFonts w:ascii="Menlo Regular" w:eastAsia="ＭＳ ゴシック" w:hAnsi="Menlo Regular" w:cs="Menlo Regular"/>
          <w:color w:val="000000"/>
          <w:sz w:val="28"/>
          <w:szCs w:val="28"/>
        </w:rPr>
        <w:t xml:space="preserve"> </w:t>
      </w:r>
      <w:r w:rsidRPr="00A41B5A">
        <w:rPr>
          <w:rFonts w:ascii="Calibri" w:eastAsia="ＭＳ ゴシック" w:hAnsi="Calibri" w:cs="Menlo Regular"/>
          <w:color w:val="000000"/>
          <w:sz w:val="28"/>
          <w:szCs w:val="28"/>
        </w:rPr>
        <w:t xml:space="preserve">Review the </w:t>
      </w:r>
      <w:commentRangeStart w:id="1"/>
      <w:r w:rsidRPr="00A41B5A">
        <w:rPr>
          <w:rFonts w:ascii="Calibri" w:eastAsia="ＭＳ ゴシック" w:hAnsi="Calibri" w:cs="Menlo Regular"/>
          <w:color w:val="000000"/>
          <w:sz w:val="28"/>
          <w:szCs w:val="28"/>
        </w:rPr>
        <w:t>GREEN school-wide screening form</w:t>
      </w:r>
      <w:commentRangeEnd w:id="1"/>
      <w:r>
        <w:rPr>
          <w:rStyle w:val="CommentReference"/>
        </w:rPr>
        <w:commentReference w:id="1"/>
      </w:r>
      <w:r w:rsidRPr="00A41B5A">
        <w:rPr>
          <w:rFonts w:ascii="Calibri" w:eastAsia="ＭＳ ゴシック" w:hAnsi="Calibri" w:cs="Menlo Regular"/>
          <w:color w:val="000000"/>
          <w:sz w:val="28"/>
          <w:szCs w:val="28"/>
        </w:rPr>
        <w:t>.  Sign an</w:t>
      </w:r>
      <w:r>
        <w:rPr>
          <w:rFonts w:ascii="Calibri" w:eastAsia="ＭＳ ゴシック" w:hAnsi="Calibri" w:cs="Menlo Regular"/>
          <w:color w:val="000000"/>
          <w:sz w:val="28"/>
          <w:szCs w:val="28"/>
        </w:rPr>
        <w:t>d</w:t>
      </w:r>
      <w:r w:rsidRPr="00A41B5A">
        <w:rPr>
          <w:rFonts w:ascii="Calibri" w:eastAsia="ＭＳ ゴシック" w:hAnsi="Calibri" w:cs="Menlo Regular"/>
          <w:color w:val="000000"/>
          <w:sz w:val="28"/>
          <w:szCs w:val="28"/>
        </w:rPr>
        <w:t xml:space="preserve"> return only if you do NOT want </w:t>
      </w:r>
      <w:r>
        <w:rPr>
          <w:rFonts w:ascii="Calibri" w:eastAsia="ＭＳ ゴシック" w:hAnsi="Calibri" w:cs="Menlo Regular"/>
          <w:color w:val="000000"/>
          <w:sz w:val="28"/>
          <w:szCs w:val="28"/>
        </w:rPr>
        <w:t xml:space="preserve"> </w:t>
      </w:r>
    </w:p>
    <w:p w14:paraId="5B9B3D0A" w14:textId="77777777" w:rsidR="00A41B5A" w:rsidRDefault="00A41B5A">
      <w:pPr>
        <w:rPr>
          <w:rFonts w:ascii="Calibri" w:eastAsia="ＭＳ ゴシック" w:hAnsi="Calibri" w:cs="Menlo Regular"/>
          <w:color w:val="000000"/>
          <w:sz w:val="28"/>
          <w:szCs w:val="28"/>
        </w:rPr>
      </w:pPr>
      <w:r>
        <w:rPr>
          <w:rFonts w:ascii="Calibri" w:eastAsia="ＭＳ ゴシック" w:hAnsi="Calibri" w:cs="Menlo Regular"/>
          <w:color w:val="000000"/>
          <w:sz w:val="28"/>
          <w:szCs w:val="28"/>
        </w:rPr>
        <w:t xml:space="preserve">      </w:t>
      </w:r>
      <w:r w:rsidRPr="00A41B5A">
        <w:rPr>
          <w:rFonts w:ascii="Calibri" w:eastAsia="ＭＳ ゴシック" w:hAnsi="Calibri" w:cs="Menlo Regular"/>
          <w:color w:val="000000"/>
          <w:sz w:val="28"/>
          <w:szCs w:val="28"/>
        </w:rPr>
        <w:t>your child to participate in screening.</w:t>
      </w:r>
      <w:r>
        <w:rPr>
          <w:rFonts w:ascii="Menlo Regular" w:eastAsia="ＭＳ ゴシック" w:hAnsi="Menlo Regular" w:cs="Menlo Regular"/>
          <w:color w:val="000000"/>
          <w:sz w:val="28"/>
          <w:szCs w:val="28"/>
        </w:rPr>
        <w:t xml:space="preserve">  </w:t>
      </w:r>
    </w:p>
    <w:p w14:paraId="6D819FFE" w14:textId="77777777" w:rsidR="00A41B5A" w:rsidRDefault="00A41B5A">
      <w:pPr>
        <w:rPr>
          <w:rFonts w:ascii="Calibri" w:eastAsia="ＭＳ ゴシック" w:hAnsi="Calibri" w:cs="Menlo Regular"/>
          <w:color w:val="000000"/>
          <w:sz w:val="28"/>
          <w:szCs w:val="28"/>
        </w:rPr>
      </w:pPr>
    </w:p>
    <w:p w14:paraId="20E3BAAD" w14:textId="77777777" w:rsidR="00A41B5A" w:rsidRDefault="00A41B5A">
      <w:pPr>
        <w:rPr>
          <w:rFonts w:ascii="Calibri" w:eastAsia="ＭＳ ゴシック" w:hAnsi="Calibri" w:cs="Menlo Regular"/>
          <w:color w:val="000000"/>
          <w:sz w:val="28"/>
          <w:szCs w:val="28"/>
        </w:rPr>
      </w:pPr>
      <w:r w:rsidRPr="000E3B1D">
        <w:rPr>
          <w:rFonts w:ascii="Menlo Regular" w:eastAsia="ＭＳ ゴシック" w:hAnsi="Menlo Regular" w:cs="Menlo Regular"/>
          <w:color w:val="000000"/>
          <w:sz w:val="28"/>
          <w:szCs w:val="28"/>
        </w:rPr>
        <w:t>☐</w:t>
      </w:r>
      <w:r>
        <w:rPr>
          <w:rFonts w:ascii="Menlo Regular" w:eastAsia="ＭＳ ゴシック" w:hAnsi="Menlo Regular" w:cs="Menlo Regular"/>
          <w:color w:val="000000"/>
          <w:sz w:val="28"/>
          <w:szCs w:val="28"/>
        </w:rPr>
        <w:t xml:space="preserve"> </w:t>
      </w:r>
      <w:r>
        <w:rPr>
          <w:rFonts w:ascii="Calibri" w:eastAsia="ＭＳ ゴシック" w:hAnsi="Calibri" w:cs="Menlo Regular"/>
          <w:color w:val="000000"/>
          <w:sz w:val="28"/>
          <w:szCs w:val="28"/>
        </w:rPr>
        <w:t xml:space="preserve">Review </w:t>
      </w:r>
      <w:commentRangeStart w:id="2"/>
      <w:r>
        <w:rPr>
          <w:rFonts w:ascii="Calibri" w:eastAsia="ＭＳ ゴシック" w:hAnsi="Calibri" w:cs="Menlo Regular"/>
          <w:color w:val="000000"/>
          <w:sz w:val="28"/>
          <w:szCs w:val="28"/>
        </w:rPr>
        <w:t xml:space="preserve">Rales Health Center School Based Health Center information </w:t>
      </w:r>
      <w:commentRangeEnd w:id="2"/>
      <w:r>
        <w:rPr>
          <w:rStyle w:val="CommentReference"/>
        </w:rPr>
        <w:commentReference w:id="2"/>
      </w:r>
      <w:r>
        <w:rPr>
          <w:rFonts w:ascii="Calibri" w:eastAsia="ＭＳ ゴシック" w:hAnsi="Calibri" w:cs="Menlo Regular"/>
          <w:color w:val="000000"/>
          <w:sz w:val="28"/>
          <w:szCs w:val="28"/>
        </w:rPr>
        <w:t xml:space="preserve">including the YELLOW </w:t>
      </w:r>
    </w:p>
    <w:p w14:paraId="5B7D4BCC" w14:textId="77777777" w:rsidR="00A41B5A" w:rsidRDefault="00A41B5A">
      <w:pPr>
        <w:rPr>
          <w:rFonts w:ascii="Calibri" w:eastAsia="ＭＳ ゴシック" w:hAnsi="Calibri" w:cs="Menlo Regular"/>
          <w:color w:val="000000"/>
          <w:sz w:val="28"/>
          <w:szCs w:val="28"/>
        </w:rPr>
      </w:pPr>
      <w:r>
        <w:rPr>
          <w:rFonts w:ascii="Calibri" w:eastAsia="ＭＳ ゴシック" w:hAnsi="Calibri" w:cs="Menlo Regular"/>
          <w:color w:val="000000"/>
          <w:sz w:val="28"/>
          <w:szCs w:val="28"/>
        </w:rPr>
        <w:t xml:space="preserve">     form.  </w:t>
      </w:r>
    </w:p>
    <w:p w14:paraId="70D1BFDA" w14:textId="77777777" w:rsidR="00A41B5A" w:rsidRDefault="00A41B5A" w:rsidP="00A41B5A">
      <w:pPr>
        <w:pStyle w:val="ListParagraph"/>
        <w:numPr>
          <w:ilvl w:val="0"/>
          <w:numId w:val="1"/>
        </w:numPr>
        <w:rPr>
          <w:rFonts w:ascii="Calibri" w:eastAsia="ＭＳ ゴシック" w:hAnsi="Calibri" w:cs="Menlo Regular"/>
          <w:color w:val="000000"/>
          <w:sz w:val="28"/>
          <w:szCs w:val="28"/>
        </w:rPr>
      </w:pPr>
      <w:r>
        <w:rPr>
          <w:rFonts w:ascii="Calibri" w:eastAsia="ＭＳ ゴシック" w:hAnsi="Calibri" w:cs="Menlo Regular"/>
          <w:color w:val="000000"/>
          <w:sz w:val="28"/>
          <w:szCs w:val="28"/>
        </w:rPr>
        <w:t>To enroll in the School Based Health Center: check YES on the coversheet, complete, sign, and return the YELLOW FORM.</w:t>
      </w:r>
    </w:p>
    <w:p w14:paraId="39B9F9DE" w14:textId="77777777" w:rsidR="00A41B5A" w:rsidRDefault="00A41B5A" w:rsidP="00A41B5A">
      <w:pPr>
        <w:pStyle w:val="ListParagraph"/>
        <w:numPr>
          <w:ilvl w:val="0"/>
          <w:numId w:val="1"/>
        </w:numPr>
        <w:rPr>
          <w:rFonts w:ascii="Calibri" w:eastAsia="ＭＳ ゴシック" w:hAnsi="Calibri" w:cs="Menlo Regular"/>
          <w:color w:val="000000"/>
          <w:sz w:val="28"/>
          <w:szCs w:val="28"/>
        </w:rPr>
      </w:pPr>
      <w:r>
        <w:rPr>
          <w:rFonts w:ascii="Calibri" w:eastAsia="ＭＳ ゴシック" w:hAnsi="Calibri" w:cs="Menlo Regular"/>
          <w:color w:val="000000"/>
          <w:sz w:val="28"/>
          <w:szCs w:val="28"/>
        </w:rPr>
        <w:t>If you do not with to enroll in the School Based Health Center, check NO on the coversheet and return.  You do not have to complete the yellow form if you do not wish to enroll.</w:t>
      </w:r>
    </w:p>
    <w:p w14:paraId="2EB3943D" w14:textId="77777777" w:rsidR="00A41B5A" w:rsidRDefault="00A41B5A" w:rsidP="00A41B5A">
      <w:pPr>
        <w:rPr>
          <w:rFonts w:ascii="Calibri" w:eastAsia="ＭＳ ゴシック" w:hAnsi="Calibri" w:cs="Menlo Regular"/>
          <w:color w:val="000000"/>
          <w:sz w:val="28"/>
          <w:szCs w:val="28"/>
        </w:rPr>
      </w:pPr>
    </w:p>
    <w:p w14:paraId="3A4AB2CA" w14:textId="77777777" w:rsidR="00A41B5A" w:rsidRDefault="00B93925" w:rsidP="00A41B5A">
      <w:pPr>
        <w:rPr>
          <w:rFonts w:ascii="Calibri" w:eastAsia="ＭＳ ゴシック" w:hAnsi="Calibri" w:cs="Menlo Regular"/>
          <w:b/>
          <w:color w:val="000000"/>
          <w:sz w:val="28"/>
          <w:szCs w:val="28"/>
        </w:rPr>
      </w:pPr>
      <w:r>
        <w:rPr>
          <w:rFonts w:ascii="Calibri" w:eastAsia="ＭＳ ゴシック" w:hAnsi="Calibri" w:cs="Menlo Regular"/>
          <w:b/>
          <w:color w:val="000000"/>
          <w:sz w:val="28"/>
          <w:szCs w:val="28"/>
        </w:rPr>
        <w:t>For Students w</w:t>
      </w:r>
      <w:r w:rsidR="00A41B5A">
        <w:rPr>
          <w:rFonts w:ascii="Calibri" w:eastAsia="ＭＳ ゴシック" w:hAnsi="Calibri" w:cs="Menlo Regular"/>
          <w:b/>
          <w:color w:val="000000"/>
          <w:sz w:val="28"/>
          <w:szCs w:val="28"/>
        </w:rPr>
        <w:t>ith Asthma</w:t>
      </w:r>
    </w:p>
    <w:p w14:paraId="5EB9C5EC" w14:textId="77777777" w:rsidR="009370A3" w:rsidRPr="009370A3" w:rsidRDefault="009370A3" w:rsidP="00A41B5A">
      <w:pPr>
        <w:rPr>
          <w:rFonts w:ascii="Calibri" w:eastAsia="ＭＳ ゴシック" w:hAnsi="Calibri" w:cs="Menlo Regular"/>
          <w:b/>
          <w:color w:val="000000"/>
          <w:sz w:val="8"/>
          <w:szCs w:val="8"/>
        </w:rPr>
      </w:pPr>
    </w:p>
    <w:p w14:paraId="17EAE712" w14:textId="77777777" w:rsidR="00A41B5A" w:rsidRDefault="00A41B5A" w:rsidP="00B93925">
      <w:pPr>
        <w:rPr>
          <w:rFonts w:ascii="Calibri" w:eastAsia="ＭＳ ゴシック" w:hAnsi="Calibri" w:cs="Menlo Regular"/>
          <w:i/>
          <w:color w:val="000000"/>
          <w:sz w:val="28"/>
          <w:szCs w:val="28"/>
        </w:rPr>
      </w:pPr>
      <w:r w:rsidRPr="000E3B1D">
        <w:rPr>
          <w:rFonts w:ascii="Menlo Regular" w:eastAsia="ＭＳ ゴシック" w:hAnsi="Menlo Regular" w:cs="Menlo Regular"/>
          <w:color w:val="000000"/>
          <w:sz w:val="28"/>
          <w:szCs w:val="28"/>
        </w:rPr>
        <w:t>☐</w:t>
      </w:r>
      <w:r>
        <w:rPr>
          <w:rFonts w:ascii="Menlo Regular" w:eastAsia="ＭＳ ゴシック" w:hAnsi="Menlo Regular" w:cs="Menlo Regular"/>
          <w:color w:val="000000"/>
          <w:sz w:val="28"/>
          <w:szCs w:val="28"/>
        </w:rPr>
        <w:t xml:space="preserve"> </w:t>
      </w:r>
      <w:commentRangeStart w:id="3"/>
      <w:r>
        <w:rPr>
          <w:rFonts w:ascii="Calibri" w:eastAsia="ＭＳ ゴシック" w:hAnsi="Calibri" w:cs="Menlo Regular"/>
          <w:color w:val="000000"/>
          <w:sz w:val="28"/>
          <w:szCs w:val="28"/>
        </w:rPr>
        <w:t xml:space="preserve">Asthma Action Plan </w:t>
      </w:r>
      <w:commentRangeEnd w:id="3"/>
      <w:r w:rsidR="00B93925">
        <w:rPr>
          <w:rStyle w:val="CommentReference"/>
        </w:rPr>
        <w:commentReference w:id="3"/>
      </w:r>
      <w:r>
        <w:rPr>
          <w:rFonts w:ascii="Calibri" w:eastAsia="ＭＳ ゴシック" w:hAnsi="Calibri" w:cs="Menlo Regular"/>
          <w:color w:val="000000"/>
          <w:sz w:val="28"/>
          <w:szCs w:val="28"/>
        </w:rPr>
        <w:t>completed by your child’s primary care provider</w:t>
      </w:r>
      <w:r w:rsidR="00B93925">
        <w:rPr>
          <w:rFonts w:ascii="Calibri" w:eastAsia="ＭＳ ゴシック" w:hAnsi="Calibri" w:cs="Menlo Regular"/>
          <w:color w:val="000000"/>
          <w:sz w:val="28"/>
          <w:szCs w:val="28"/>
        </w:rPr>
        <w:t xml:space="preserve"> or the RHC. </w:t>
      </w:r>
    </w:p>
    <w:p w14:paraId="29AF6C71" w14:textId="77777777" w:rsidR="00B93925" w:rsidRDefault="00B93925" w:rsidP="00B93925">
      <w:pPr>
        <w:rPr>
          <w:rFonts w:ascii="Calibri" w:eastAsia="ＭＳ ゴシック" w:hAnsi="Calibri" w:cs="Menlo Regular"/>
          <w:i/>
          <w:color w:val="000000"/>
          <w:sz w:val="28"/>
          <w:szCs w:val="28"/>
        </w:rPr>
      </w:pPr>
    </w:p>
    <w:p w14:paraId="49DFE8CB" w14:textId="77777777" w:rsidR="00B93925" w:rsidRDefault="00B93925" w:rsidP="00B93925">
      <w:pPr>
        <w:rPr>
          <w:rFonts w:ascii="Calibri" w:eastAsia="ＭＳ ゴシック" w:hAnsi="Calibri" w:cs="Menlo Regular"/>
          <w:color w:val="000000"/>
          <w:sz w:val="28"/>
          <w:szCs w:val="28"/>
        </w:rPr>
      </w:pPr>
      <w:r w:rsidRPr="000E3B1D">
        <w:rPr>
          <w:rFonts w:ascii="Menlo Regular" w:eastAsia="ＭＳ ゴシック" w:hAnsi="Menlo Regular" w:cs="Menlo Regular"/>
          <w:color w:val="000000"/>
          <w:sz w:val="28"/>
          <w:szCs w:val="28"/>
        </w:rPr>
        <w:t>☐</w:t>
      </w:r>
      <w:r>
        <w:rPr>
          <w:rFonts w:ascii="Menlo Regular" w:eastAsia="ＭＳ ゴシック" w:hAnsi="Menlo Regular" w:cs="Menlo Regular"/>
          <w:color w:val="000000"/>
          <w:sz w:val="28"/>
          <w:szCs w:val="28"/>
        </w:rPr>
        <w:t xml:space="preserve"> </w:t>
      </w:r>
      <w:commentRangeStart w:id="4"/>
      <w:r>
        <w:rPr>
          <w:rFonts w:ascii="Calibri" w:eastAsia="ＭＳ ゴシック" w:hAnsi="Calibri" w:cs="Menlo Regular"/>
          <w:color w:val="000000"/>
          <w:sz w:val="28"/>
          <w:szCs w:val="28"/>
        </w:rPr>
        <w:t xml:space="preserve">Medication Administration Form </w:t>
      </w:r>
      <w:commentRangeEnd w:id="4"/>
      <w:r>
        <w:rPr>
          <w:rStyle w:val="CommentReference"/>
        </w:rPr>
        <w:commentReference w:id="4"/>
      </w:r>
      <w:r>
        <w:rPr>
          <w:rFonts w:ascii="Calibri" w:eastAsia="ＭＳ ゴシック" w:hAnsi="Calibri" w:cs="Menlo Regular"/>
          <w:color w:val="000000"/>
          <w:sz w:val="28"/>
          <w:szCs w:val="28"/>
        </w:rPr>
        <w:t xml:space="preserve">for albuterol to be given as needed for trouble breathing,  </w:t>
      </w:r>
    </w:p>
    <w:p w14:paraId="2DF28100" w14:textId="77777777" w:rsidR="00B93925" w:rsidRPr="00B93925" w:rsidRDefault="00B93925" w:rsidP="00B93925">
      <w:pPr>
        <w:rPr>
          <w:rFonts w:ascii="Calibri" w:eastAsia="ＭＳ ゴシック" w:hAnsi="Calibri" w:cs="Menlo Regular"/>
          <w:color w:val="000000"/>
          <w:sz w:val="28"/>
          <w:szCs w:val="28"/>
        </w:rPr>
      </w:pPr>
      <w:r>
        <w:rPr>
          <w:rFonts w:ascii="Calibri" w:eastAsia="ＭＳ ゴシック" w:hAnsi="Calibri" w:cs="Menlo Regular"/>
          <w:color w:val="000000"/>
          <w:sz w:val="28"/>
          <w:szCs w:val="28"/>
        </w:rPr>
        <w:t xml:space="preserve">     completed by your child’s primary care provider or the RHC.  </w:t>
      </w:r>
    </w:p>
    <w:p w14:paraId="4B4B9AE4" w14:textId="77777777" w:rsidR="00A41B5A" w:rsidRDefault="00A41B5A" w:rsidP="00A41B5A">
      <w:pPr>
        <w:rPr>
          <w:rFonts w:ascii="Calibri" w:eastAsia="ＭＳ ゴシック" w:hAnsi="Calibri" w:cs="Menlo Regular"/>
          <w:color w:val="000000"/>
          <w:sz w:val="28"/>
          <w:szCs w:val="28"/>
        </w:rPr>
      </w:pPr>
    </w:p>
    <w:p w14:paraId="2E81F804" w14:textId="77777777" w:rsidR="00B93925" w:rsidRDefault="00B93925" w:rsidP="00A41B5A">
      <w:pPr>
        <w:rPr>
          <w:rFonts w:ascii="Calibri" w:eastAsia="ＭＳ ゴシック" w:hAnsi="Calibri" w:cs="Menlo Regular"/>
          <w:i/>
          <w:color w:val="000000"/>
          <w:sz w:val="28"/>
          <w:szCs w:val="28"/>
        </w:rPr>
      </w:pPr>
      <w:r w:rsidRPr="000E3B1D">
        <w:rPr>
          <w:rFonts w:ascii="Menlo Regular" w:eastAsia="ＭＳ ゴシック" w:hAnsi="Menlo Regular" w:cs="Menlo Regular"/>
          <w:color w:val="000000"/>
          <w:sz w:val="28"/>
          <w:szCs w:val="28"/>
        </w:rPr>
        <w:t>☐</w:t>
      </w:r>
      <w:r>
        <w:rPr>
          <w:rFonts w:ascii="Menlo Regular" w:eastAsia="ＭＳ ゴシック" w:hAnsi="Menlo Regular" w:cs="Menlo Regular"/>
          <w:color w:val="000000"/>
          <w:sz w:val="28"/>
          <w:szCs w:val="28"/>
        </w:rPr>
        <w:t xml:space="preserve"> </w:t>
      </w:r>
      <w:r>
        <w:rPr>
          <w:rFonts w:ascii="Calibri" w:eastAsia="ＭＳ ゴシック" w:hAnsi="Calibri" w:cs="Menlo Regular"/>
          <w:color w:val="000000"/>
          <w:sz w:val="28"/>
          <w:szCs w:val="28"/>
        </w:rPr>
        <w:t>Bring an albuterol inhaler and spacer to the Rales Health Center.</w:t>
      </w:r>
    </w:p>
    <w:p w14:paraId="4B148D77" w14:textId="77777777" w:rsidR="00B93925" w:rsidRDefault="00B93925" w:rsidP="00A41B5A">
      <w:pPr>
        <w:rPr>
          <w:rFonts w:ascii="Calibri" w:eastAsia="ＭＳ ゴシック" w:hAnsi="Calibri" w:cs="Menlo Regular"/>
          <w:i/>
          <w:color w:val="000000"/>
          <w:sz w:val="28"/>
          <w:szCs w:val="28"/>
        </w:rPr>
      </w:pPr>
    </w:p>
    <w:p w14:paraId="6E83EA2A" w14:textId="77777777" w:rsidR="00B93925" w:rsidRDefault="00B93925" w:rsidP="00A41B5A">
      <w:pPr>
        <w:rPr>
          <w:rFonts w:ascii="Calibri" w:eastAsia="ＭＳ ゴシック" w:hAnsi="Calibri" w:cs="Menlo Regular"/>
          <w:b/>
          <w:color w:val="000000"/>
          <w:sz w:val="28"/>
          <w:szCs w:val="28"/>
        </w:rPr>
      </w:pPr>
      <w:r>
        <w:rPr>
          <w:rFonts w:ascii="Calibri" w:eastAsia="ＭＳ ゴシック" w:hAnsi="Calibri" w:cs="Menlo Regular"/>
          <w:b/>
          <w:color w:val="000000"/>
          <w:sz w:val="28"/>
          <w:szCs w:val="28"/>
        </w:rPr>
        <w:t>For Children with Food Allergies or Anaphylaxis</w:t>
      </w:r>
    </w:p>
    <w:p w14:paraId="55BB4897" w14:textId="77777777" w:rsidR="009370A3" w:rsidRPr="009370A3" w:rsidRDefault="009370A3" w:rsidP="00A41B5A">
      <w:pPr>
        <w:rPr>
          <w:rFonts w:ascii="Calibri" w:eastAsia="ＭＳ ゴシック" w:hAnsi="Calibri" w:cs="Menlo Regular"/>
          <w:b/>
          <w:color w:val="000000"/>
          <w:sz w:val="8"/>
          <w:szCs w:val="8"/>
        </w:rPr>
      </w:pPr>
    </w:p>
    <w:p w14:paraId="0CDCA219" w14:textId="77777777" w:rsidR="00B93925" w:rsidRDefault="00B93925" w:rsidP="00A41B5A">
      <w:pPr>
        <w:rPr>
          <w:rFonts w:ascii="Calibri" w:eastAsia="ＭＳ ゴシック" w:hAnsi="Calibri" w:cs="Menlo Regular"/>
          <w:color w:val="000000"/>
          <w:sz w:val="28"/>
          <w:szCs w:val="28"/>
        </w:rPr>
      </w:pPr>
      <w:r w:rsidRPr="000E3B1D">
        <w:rPr>
          <w:rFonts w:ascii="Menlo Regular" w:eastAsia="ＭＳ ゴシック" w:hAnsi="Menlo Regular" w:cs="Menlo Regular"/>
          <w:color w:val="000000"/>
          <w:sz w:val="28"/>
          <w:szCs w:val="28"/>
        </w:rPr>
        <w:t>☐</w:t>
      </w:r>
      <w:r>
        <w:rPr>
          <w:rFonts w:ascii="Menlo Regular" w:eastAsia="ＭＳ ゴシック" w:hAnsi="Menlo Regular" w:cs="Menlo Regular"/>
          <w:color w:val="000000"/>
          <w:sz w:val="28"/>
          <w:szCs w:val="28"/>
        </w:rPr>
        <w:t xml:space="preserve"> </w:t>
      </w:r>
      <w:commentRangeStart w:id="5"/>
      <w:r>
        <w:rPr>
          <w:rFonts w:ascii="Calibri" w:eastAsia="ＭＳ ゴシック" w:hAnsi="Calibri" w:cs="Menlo Regular"/>
          <w:color w:val="000000"/>
          <w:sz w:val="28"/>
          <w:szCs w:val="28"/>
        </w:rPr>
        <w:t xml:space="preserve">Medication Administration Forms </w:t>
      </w:r>
      <w:commentRangeEnd w:id="5"/>
      <w:r>
        <w:rPr>
          <w:rStyle w:val="CommentReference"/>
        </w:rPr>
        <w:commentReference w:id="5"/>
      </w:r>
      <w:r>
        <w:rPr>
          <w:rFonts w:ascii="Calibri" w:eastAsia="ＭＳ ゴシック" w:hAnsi="Calibri" w:cs="Menlo Regular"/>
          <w:color w:val="000000"/>
          <w:sz w:val="28"/>
          <w:szCs w:val="28"/>
        </w:rPr>
        <w:t>for diphenhydramine (Benadryl) and epinephrine auto-</w:t>
      </w:r>
    </w:p>
    <w:p w14:paraId="07435960" w14:textId="77777777" w:rsidR="00B93925" w:rsidRDefault="00B93925" w:rsidP="00A41B5A">
      <w:pPr>
        <w:rPr>
          <w:rFonts w:ascii="Calibri" w:eastAsia="ＭＳ ゴシック" w:hAnsi="Calibri" w:cs="Menlo Regular"/>
          <w:i/>
          <w:color w:val="000000"/>
          <w:sz w:val="28"/>
          <w:szCs w:val="28"/>
        </w:rPr>
      </w:pPr>
      <w:r>
        <w:rPr>
          <w:rFonts w:ascii="Calibri" w:eastAsia="ＭＳ ゴシック" w:hAnsi="Calibri" w:cs="Menlo Regular"/>
          <w:color w:val="000000"/>
          <w:sz w:val="28"/>
          <w:szCs w:val="28"/>
        </w:rPr>
        <w:t xml:space="preserve">      injector (Epipen) completed by your child’s primary care provider or the RHC.  </w:t>
      </w:r>
      <w:r>
        <w:rPr>
          <w:rFonts w:ascii="Calibri" w:eastAsia="ＭＳ ゴシック" w:hAnsi="Calibri" w:cs="Menlo Regular"/>
          <w:i/>
          <w:color w:val="000000"/>
          <w:sz w:val="28"/>
          <w:szCs w:val="28"/>
        </w:rPr>
        <w:t xml:space="preserve">Forms should  </w:t>
      </w:r>
    </w:p>
    <w:p w14:paraId="3DC86582" w14:textId="77777777" w:rsidR="00B93925" w:rsidRDefault="00B93925" w:rsidP="00A41B5A">
      <w:pPr>
        <w:rPr>
          <w:rFonts w:ascii="Calibri" w:eastAsia="ＭＳ ゴシック" w:hAnsi="Calibri" w:cs="Menlo Regular"/>
          <w:i/>
          <w:color w:val="000000"/>
          <w:sz w:val="28"/>
          <w:szCs w:val="28"/>
        </w:rPr>
      </w:pPr>
      <w:r>
        <w:rPr>
          <w:rFonts w:ascii="Calibri" w:eastAsia="ＭＳ ゴシック" w:hAnsi="Calibri" w:cs="Menlo Regular"/>
          <w:i/>
          <w:color w:val="000000"/>
          <w:sz w:val="28"/>
          <w:szCs w:val="28"/>
        </w:rPr>
        <w:t xml:space="preserve">      include a specific list of allergies and reactions.  </w:t>
      </w:r>
    </w:p>
    <w:p w14:paraId="4BEAF774" w14:textId="77777777" w:rsidR="00B93925" w:rsidRDefault="00B93925" w:rsidP="00A41B5A">
      <w:pPr>
        <w:rPr>
          <w:rFonts w:ascii="Calibri" w:eastAsia="ＭＳ ゴシック" w:hAnsi="Calibri" w:cs="Menlo Regular"/>
          <w:i/>
          <w:color w:val="000000"/>
          <w:sz w:val="28"/>
          <w:szCs w:val="28"/>
        </w:rPr>
      </w:pPr>
    </w:p>
    <w:p w14:paraId="10240512" w14:textId="77777777" w:rsidR="00B93925" w:rsidRDefault="00B93925" w:rsidP="00A41B5A">
      <w:pPr>
        <w:rPr>
          <w:rFonts w:ascii="Calibri" w:eastAsia="ＭＳ ゴシック" w:hAnsi="Calibri" w:cs="Menlo Regular"/>
          <w:i/>
          <w:color w:val="000000"/>
          <w:sz w:val="28"/>
          <w:szCs w:val="28"/>
        </w:rPr>
      </w:pPr>
    </w:p>
    <w:p w14:paraId="50E3348B" w14:textId="77777777" w:rsidR="00B93925" w:rsidRDefault="00B93925" w:rsidP="00A41B5A">
      <w:pPr>
        <w:rPr>
          <w:rFonts w:ascii="Calibri" w:eastAsia="ＭＳ ゴシック" w:hAnsi="Calibri" w:cs="Menlo Regular"/>
          <w:color w:val="000000"/>
          <w:sz w:val="28"/>
          <w:szCs w:val="28"/>
        </w:rPr>
      </w:pPr>
      <w:r w:rsidRPr="000E3B1D">
        <w:rPr>
          <w:rFonts w:ascii="Menlo Regular" w:eastAsia="ＭＳ ゴシック" w:hAnsi="Menlo Regular" w:cs="Menlo Regular"/>
          <w:color w:val="000000"/>
          <w:sz w:val="28"/>
          <w:szCs w:val="28"/>
        </w:rPr>
        <w:t>☐</w:t>
      </w:r>
      <w:r>
        <w:rPr>
          <w:rFonts w:ascii="Menlo Regular" w:eastAsia="ＭＳ ゴシック" w:hAnsi="Menlo Regular" w:cs="Menlo Regular"/>
          <w:color w:val="000000"/>
          <w:sz w:val="28"/>
          <w:szCs w:val="28"/>
        </w:rPr>
        <w:t xml:space="preserve"> </w:t>
      </w:r>
      <w:r>
        <w:rPr>
          <w:rFonts w:ascii="Calibri" w:eastAsia="ＭＳ ゴシック" w:hAnsi="Calibri" w:cs="Menlo Regular"/>
          <w:color w:val="000000"/>
          <w:sz w:val="28"/>
          <w:szCs w:val="28"/>
        </w:rPr>
        <w:t xml:space="preserve">Bring a bottle of diphenhydramine (Benadryl) and a twin-pack of your child’s auto-injector   </w:t>
      </w:r>
    </w:p>
    <w:p w14:paraId="37638A65" w14:textId="77777777" w:rsidR="00B93925" w:rsidRDefault="00B93925" w:rsidP="00A41B5A">
      <w:pPr>
        <w:rPr>
          <w:rFonts w:ascii="Calibri" w:eastAsia="ＭＳ ゴシック" w:hAnsi="Calibri" w:cs="Menlo Regular"/>
          <w:color w:val="000000"/>
          <w:sz w:val="28"/>
          <w:szCs w:val="28"/>
        </w:rPr>
      </w:pPr>
      <w:r>
        <w:rPr>
          <w:rFonts w:ascii="Calibri" w:eastAsia="ＭＳ ゴシック" w:hAnsi="Calibri" w:cs="Menlo Regular"/>
          <w:color w:val="000000"/>
          <w:sz w:val="28"/>
          <w:szCs w:val="28"/>
        </w:rPr>
        <w:t xml:space="preserve">     (Epipen) to the Rales Health Center.  </w:t>
      </w:r>
    </w:p>
    <w:p w14:paraId="00C10CA0" w14:textId="77777777" w:rsidR="00B93925" w:rsidRDefault="00B93925" w:rsidP="00A41B5A">
      <w:pPr>
        <w:rPr>
          <w:rFonts w:ascii="Calibri" w:eastAsia="ＭＳ ゴシック" w:hAnsi="Calibri" w:cs="Menlo Regular"/>
          <w:color w:val="000000"/>
          <w:sz w:val="28"/>
          <w:szCs w:val="28"/>
        </w:rPr>
      </w:pPr>
    </w:p>
    <w:p w14:paraId="090E17FE" w14:textId="77777777" w:rsidR="00B93925" w:rsidRDefault="00B93925" w:rsidP="00A41B5A">
      <w:pPr>
        <w:rPr>
          <w:rFonts w:ascii="Calibri" w:eastAsia="ＭＳ ゴシック" w:hAnsi="Calibri" w:cs="Menlo Regular"/>
          <w:b/>
          <w:color w:val="000000"/>
          <w:sz w:val="28"/>
          <w:szCs w:val="28"/>
        </w:rPr>
      </w:pPr>
      <w:r>
        <w:rPr>
          <w:rFonts w:ascii="Calibri" w:eastAsia="ＭＳ ゴシック" w:hAnsi="Calibri" w:cs="Menlo Regular"/>
          <w:b/>
          <w:color w:val="000000"/>
          <w:sz w:val="28"/>
          <w:szCs w:val="28"/>
        </w:rPr>
        <w:t>For Children Taking Any Medication at School</w:t>
      </w:r>
    </w:p>
    <w:p w14:paraId="7CBB11C9" w14:textId="77777777" w:rsidR="009370A3" w:rsidRPr="009370A3" w:rsidRDefault="009370A3" w:rsidP="00A41B5A">
      <w:pPr>
        <w:rPr>
          <w:rFonts w:ascii="Calibri" w:eastAsia="ＭＳ ゴシック" w:hAnsi="Calibri" w:cs="Menlo Regular"/>
          <w:b/>
          <w:color w:val="000000"/>
          <w:sz w:val="8"/>
          <w:szCs w:val="8"/>
        </w:rPr>
      </w:pPr>
    </w:p>
    <w:p w14:paraId="2FA63F4C" w14:textId="77777777" w:rsidR="009370A3" w:rsidRDefault="009370A3" w:rsidP="00A41B5A">
      <w:pPr>
        <w:rPr>
          <w:rFonts w:ascii="Calibri" w:eastAsia="ＭＳ ゴシック" w:hAnsi="Calibri" w:cs="Menlo Regular"/>
          <w:color w:val="000000"/>
          <w:sz w:val="28"/>
          <w:szCs w:val="28"/>
        </w:rPr>
      </w:pPr>
      <w:r w:rsidRPr="000E3B1D">
        <w:rPr>
          <w:rFonts w:ascii="Menlo Regular" w:eastAsia="ＭＳ ゴシック" w:hAnsi="Menlo Regular" w:cs="Menlo Regular"/>
          <w:color w:val="000000"/>
          <w:sz w:val="28"/>
          <w:szCs w:val="28"/>
        </w:rPr>
        <w:t>☐</w:t>
      </w:r>
      <w:r>
        <w:rPr>
          <w:rFonts w:ascii="Menlo Regular" w:eastAsia="ＭＳ ゴシック" w:hAnsi="Menlo Regular" w:cs="Menlo Regular"/>
          <w:color w:val="000000"/>
          <w:sz w:val="28"/>
          <w:szCs w:val="28"/>
        </w:rPr>
        <w:t xml:space="preserve"> </w:t>
      </w:r>
      <w:commentRangeStart w:id="6"/>
      <w:r>
        <w:rPr>
          <w:rFonts w:ascii="Calibri" w:eastAsia="ＭＳ ゴシック" w:hAnsi="Calibri" w:cs="Menlo Regular"/>
          <w:color w:val="000000"/>
          <w:sz w:val="28"/>
          <w:szCs w:val="28"/>
        </w:rPr>
        <w:t xml:space="preserve">Medication Administration Form </w:t>
      </w:r>
      <w:commentRangeEnd w:id="6"/>
      <w:r>
        <w:rPr>
          <w:rStyle w:val="CommentReference"/>
        </w:rPr>
        <w:commentReference w:id="6"/>
      </w:r>
      <w:r>
        <w:rPr>
          <w:rFonts w:ascii="Calibri" w:eastAsia="ＭＳ ゴシック" w:hAnsi="Calibri" w:cs="Menlo Regular"/>
          <w:color w:val="000000"/>
          <w:sz w:val="28"/>
          <w:szCs w:val="28"/>
        </w:rPr>
        <w:t xml:space="preserve">for the medication completed by your child’s primary care </w:t>
      </w:r>
    </w:p>
    <w:p w14:paraId="17D71ECE" w14:textId="77777777" w:rsidR="00B93925" w:rsidRDefault="009370A3" w:rsidP="00A41B5A">
      <w:pPr>
        <w:rPr>
          <w:rFonts w:ascii="Calibri" w:eastAsia="ＭＳ ゴシック" w:hAnsi="Calibri" w:cs="Menlo Regular"/>
          <w:color w:val="000000"/>
          <w:sz w:val="28"/>
          <w:szCs w:val="28"/>
        </w:rPr>
      </w:pPr>
      <w:r>
        <w:rPr>
          <w:rFonts w:ascii="Calibri" w:eastAsia="ＭＳ ゴシック" w:hAnsi="Calibri" w:cs="Menlo Regular"/>
          <w:color w:val="000000"/>
          <w:sz w:val="28"/>
          <w:szCs w:val="28"/>
        </w:rPr>
        <w:t xml:space="preserve">     provider or the RHC.</w:t>
      </w:r>
    </w:p>
    <w:p w14:paraId="32C5704C" w14:textId="77777777" w:rsidR="009370A3" w:rsidRDefault="009370A3" w:rsidP="00A41B5A">
      <w:pPr>
        <w:rPr>
          <w:rFonts w:ascii="Calibri" w:eastAsia="ＭＳ ゴシック" w:hAnsi="Calibri" w:cs="Menlo Regular"/>
          <w:color w:val="000000"/>
          <w:sz w:val="28"/>
          <w:szCs w:val="28"/>
        </w:rPr>
      </w:pPr>
    </w:p>
    <w:p w14:paraId="5B71D492" w14:textId="77777777" w:rsidR="009370A3" w:rsidRDefault="009370A3" w:rsidP="00A41B5A">
      <w:pPr>
        <w:rPr>
          <w:rFonts w:ascii="Calibri" w:eastAsia="ＭＳ ゴシック" w:hAnsi="Calibri" w:cs="Menlo Regular"/>
          <w:color w:val="000000"/>
          <w:sz w:val="28"/>
          <w:szCs w:val="28"/>
        </w:rPr>
      </w:pPr>
      <w:r w:rsidRPr="000E3B1D">
        <w:rPr>
          <w:rFonts w:ascii="Menlo Regular" w:eastAsia="ＭＳ ゴシック" w:hAnsi="Menlo Regular" w:cs="Menlo Regular"/>
          <w:color w:val="000000"/>
          <w:sz w:val="28"/>
          <w:szCs w:val="28"/>
        </w:rPr>
        <w:t>☐</w:t>
      </w:r>
      <w:r>
        <w:rPr>
          <w:rFonts w:ascii="Menlo Regular" w:eastAsia="ＭＳ ゴシック" w:hAnsi="Menlo Regular" w:cs="Menlo Regular"/>
          <w:color w:val="000000"/>
          <w:sz w:val="28"/>
          <w:szCs w:val="28"/>
        </w:rPr>
        <w:t xml:space="preserve"> </w:t>
      </w:r>
      <w:r>
        <w:rPr>
          <w:rFonts w:ascii="Calibri" w:eastAsia="ＭＳ ゴシック" w:hAnsi="Calibri" w:cs="Menlo Regular"/>
          <w:color w:val="000000"/>
          <w:sz w:val="28"/>
          <w:szCs w:val="28"/>
        </w:rPr>
        <w:t>Bring the medication, in it’s original packaging, to the Rales Health Center.</w:t>
      </w:r>
    </w:p>
    <w:p w14:paraId="38F4D163" w14:textId="77777777" w:rsidR="009370A3" w:rsidRDefault="009370A3" w:rsidP="00A41B5A">
      <w:pPr>
        <w:rPr>
          <w:rFonts w:ascii="Calibri" w:eastAsia="ＭＳ ゴシック" w:hAnsi="Calibri" w:cs="Menlo Regular"/>
          <w:color w:val="000000"/>
          <w:sz w:val="28"/>
          <w:szCs w:val="28"/>
        </w:rPr>
      </w:pPr>
    </w:p>
    <w:p w14:paraId="23118F78" w14:textId="77777777" w:rsidR="009370A3" w:rsidRDefault="009370A3" w:rsidP="00A41B5A">
      <w:pPr>
        <w:rPr>
          <w:rFonts w:ascii="Calibri" w:eastAsia="ＭＳ ゴシック" w:hAnsi="Calibri" w:cs="Menlo Regular"/>
          <w:b/>
          <w:color w:val="000000"/>
          <w:sz w:val="28"/>
          <w:szCs w:val="28"/>
        </w:rPr>
      </w:pPr>
      <w:r>
        <w:rPr>
          <w:rFonts w:ascii="Calibri" w:eastAsia="ＭＳ ゴシック" w:hAnsi="Calibri" w:cs="Menlo Regular"/>
          <w:b/>
          <w:color w:val="000000"/>
          <w:sz w:val="28"/>
          <w:szCs w:val="28"/>
        </w:rPr>
        <w:t>For Children Requiring Skilled Nursing Services at School (example: G-tube feeds, catheterizations, insulin administration)</w:t>
      </w:r>
    </w:p>
    <w:p w14:paraId="73B9B386" w14:textId="77777777" w:rsidR="009370A3" w:rsidRPr="009370A3" w:rsidRDefault="009370A3" w:rsidP="00A41B5A">
      <w:pPr>
        <w:rPr>
          <w:rFonts w:ascii="Calibri" w:eastAsia="ＭＳ ゴシック" w:hAnsi="Calibri" w:cs="Menlo Regular"/>
          <w:b/>
          <w:color w:val="000000"/>
          <w:sz w:val="8"/>
          <w:szCs w:val="8"/>
        </w:rPr>
      </w:pPr>
    </w:p>
    <w:p w14:paraId="36292014" w14:textId="77777777" w:rsidR="009370A3" w:rsidRDefault="009370A3" w:rsidP="00A41B5A">
      <w:pPr>
        <w:rPr>
          <w:rFonts w:ascii="Calibri" w:eastAsia="ＭＳ ゴシック" w:hAnsi="Calibri" w:cs="Menlo Regular"/>
          <w:color w:val="000000"/>
          <w:sz w:val="28"/>
          <w:szCs w:val="28"/>
        </w:rPr>
      </w:pPr>
      <w:r w:rsidRPr="000E3B1D">
        <w:rPr>
          <w:rFonts w:ascii="Menlo Regular" w:eastAsia="ＭＳ ゴシック" w:hAnsi="Menlo Regular" w:cs="Menlo Regular"/>
          <w:color w:val="000000"/>
          <w:sz w:val="28"/>
          <w:szCs w:val="28"/>
        </w:rPr>
        <w:t>☐</w:t>
      </w:r>
      <w:r>
        <w:rPr>
          <w:rFonts w:ascii="Menlo Regular" w:eastAsia="ＭＳ ゴシック" w:hAnsi="Menlo Regular" w:cs="Menlo Regular"/>
          <w:color w:val="000000"/>
          <w:sz w:val="28"/>
          <w:szCs w:val="28"/>
        </w:rPr>
        <w:t xml:space="preserve"> </w:t>
      </w:r>
      <w:r w:rsidR="000C7AD4">
        <w:rPr>
          <w:rFonts w:ascii="Calibri" w:eastAsia="ＭＳ ゴシック" w:hAnsi="Calibri" w:cs="Menlo Regular"/>
          <w:color w:val="000000"/>
          <w:sz w:val="28"/>
          <w:szCs w:val="28"/>
        </w:rPr>
        <w:t>Talk with the school nurses to discuss your child’s needs and receive specific forms.</w:t>
      </w:r>
      <w:bookmarkStart w:id="7" w:name="_GoBack"/>
      <w:bookmarkEnd w:id="7"/>
    </w:p>
    <w:p w14:paraId="62C0779B" w14:textId="77777777" w:rsidR="009370A3" w:rsidRDefault="009370A3" w:rsidP="00A41B5A">
      <w:pPr>
        <w:rPr>
          <w:rFonts w:ascii="Calibri" w:eastAsia="ＭＳ ゴシック" w:hAnsi="Calibri" w:cs="Menlo Regular"/>
          <w:color w:val="000000"/>
          <w:sz w:val="28"/>
          <w:szCs w:val="28"/>
        </w:rPr>
      </w:pPr>
    </w:p>
    <w:p w14:paraId="0CB95512" w14:textId="77777777" w:rsidR="009370A3" w:rsidRDefault="009370A3" w:rsidP="00A41B5A">
      <w:pPr>
        <w:rPr>
          <w:rFonts w:ascii="Calibri" w:eastAsia="ＭＳ ゴシック" w:hAnsi="Calibri" w:cs="Menlo Regular"/>
          <w:color w:val="000000"/>
          <w:sz w:val="28"/>
          <w:szCs w:val="28"/>
        </w:rPr>
      </w:pPr>
      <w:r w:rsidRPr="000E3B1D">
        <w:rPr>
          <w:rFonts w:ascii="Menlo Regular" w:eastAsia="ＭＳ ゴシック" w:hAnsi="Menlo Regular" w:cs="Menlo Regular"/>
          <w:color w:val="000000"/>
          <w:sz w:val="28"/>
          <w:szCs w:val="28"/>
        </w:rPr>
        <w:t>☐</w:t>
      </w:r>
      <w:r>
        <w:rPr>
          <w:rFonts w:ascii="Menlo Regular" w:eastAsia="ＭＳ ゴシック" w:hAnsi="Menlo Regular" w:cs="Menlo Regular"/>
          <w:color w:val="000000"/>
          <w:sz w:val="28"/>
          <w:szCs w:val="28"/>
        </w:rPr>
        <w:t xml:space="preserve"> </w:t>
      </w:r>
      <w:r>
        <w:rPr>
          <w:rFonts w:ascii="Calibri" w:eastAsia="ＭＳ ゴシック" w:hAnsi="Calibri" w:cs="Menlo Regular"/>
          <w:color w:val="000000"/>
          <w:sz w:val="28"/>
          <w:szCs w:val="28"/>
        </w:rPr>
        <w:t>Bring any supplies and information that may be required to the Rales Health Center.</w:t>
      </w:r>
    </w:p>
    <w:p w14:paraId="3D014C43" w14:textId="77777777" w:rsidR="009370A3" w:rsidRDefault="009370A3" w:rsidP="00A41B5A">
      <w:pPr>
        <w:rPr>
          <w:rFonts w:ascii="Calibri" w:eastAsia="ＭＳ ゴシック" w:hAnsi="Calibri" w:cs="Menlo Regular"/>
          <w:color w:val="000000"/>
          <w:sz w:val="28"/>
          <w:szCs w:val="28"/>
        </w:rPr>
      </w:pPr>
    </w:p>
    <w:p w14:paraId="75D76D12" w14:textId="77777777" w:rsidR="009370A3" w:rsidRPr="009370A3" w:rsidRDefault="009370A3" w:rsidP="00A41B5A">
      <w:pPr>
        <w:rPr>
          <w:rFonts w:ascii="Calibri" w:eastAsia="ＭＳ ゴシック" w:hAnsi="Calibri" w:cs="Menlo Regular"/>
          <w:b/>
          <w:color w:val="000000"/>
          <w:sz w:val="28"/>
          <w:szCs w:val="28"/>
        </w:rPr>
      </w:pPr>
    </w:p>
    <w:p w14:paraId="6480375C" w14:textId="77777777" w:rsidR="00B93925" w:rsidRPr="00B93925" w:rsidRDefault="00B93925" w:rsidP="00A41B5A">
      <w:pPr>
        <w:rPr>
          <w:rFonts w:ascii="Calibri" w:eastAsia="ＭＳ ゴシック" w:hAnsi="Calibri" w:cs="Menlo Regular"/>
          <w:color w:val="000000"/>
          <w:sz w:val="28"/>
          <w:szCs w:val="28"/>
        </w:rPr>
      </w:pPr>
    </w:p>
    <w:p w14:paraId="25D8ACF3" w14:textId="77777777" w:rsidR="00B93925" w:rsidRPr="009370A3" w:rsidRDefault="009370A3" w:rsidP="00A41B5A">
      <w:pPr>
        <w:rPr>
          <w:rFonts w:ascii="Calibri" w:eastAsia="ＭＳ ゴシック" w:hAnsi="Calibri" w:cs="Menlo Regular"/>
          <w:b/>
          <w:i/>
          <w:color w:val="000000"/>
          <w:sz w:val="28"/>
          <w:szCs w:val="28"/>
        </w:rPr>
      </w:pPr>
      <w:r>
        <w:rPr>
          <w:rFonts w:ascii="Calibri" w:eastAsia="ＭＳ ゴシック" w:hAnsi="Calibri" w:cs="Menlo Regular"/>
          <w:b/>
          <w:i/>
          <w:color w:val="000000"/>
          <w:sz w:val="28"/>
          <w:szCs w:val="28"/>
        </w:rPr>
        <w:t xml:space="preserve">Students enrolled in the Rales Health Center’s School Based Health Center may have forms completed and medication delivery to school.  Call the RHC at 410-396-7844 to schedule an appointment.  </w:t>
      </w:r>
    </w:p>
    <w:p w14:paraId="046FA8AB" w14:textId="77777777" w:rsidR="00A41B5A" w:rsidRPr="00A41B5A" w:rsidRDefault="00A41B5A" w:rsidP="00A41B5A">
      <w:pPr>
        <w:pStyle w:val="ListParagraph"/>
        <w:rPr>
          <w:rFonts w:ascii="Calibri" w:eastAsia="ＭＳ ゴシック" w:hAnsi="Calibri" w:cs="Menlo Regular"/>
          <w:color w:val="000000"/>
          <w:sz w:val="28"/>
          <w:szCs w:val="28"/>
        </w:rPr>
      </w:pPr>
    </w:p>
    <w:sectPr w:rsidR="00A41B5A" w:rsidRPr="00A41B5A" w:rsidSect="000E3B1D">
      <w:footerReference w:type="even" r:id="rId10"/>
      <w:footerReference w:type="default" r:id="rId11"/>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Kate Connor" w:date="2017-07-14T06:49:00Z" w:initials="K">
    <w:p w14:paraId="2211FAA6" w14:textId="77777777" w:rsidR="00B93925" w:rsidRDefault="00B93925">
      <w:pPr>
        <w:pStyle w:val="CommentText"/>
      </w:pPr>
      <w:r>
        <w:rPr>
          <w:rStyle w:val="CommentReference"/>
        </w:rPr>
        <w:annotationRef/>
      </w:r>
      <w:r>
        <w:t>Link to Blue form here</w:t>
      </w:r>
    </w:p>
  </w:comment>
  <w:comment w:id="1" w:author="Kate Connor" w:date="2017-07-14T06:56:00Z" w:initials="K">
    <w:p w14:paraId="26C97897" w14:textId="77777777" w:rsidR="00B93925" w:rsidRDefault="00B93925">
      <w:pPr>
        <w:pStyle w:val="CommentText"/>
      </w:pPr>
      <w:r>
        <w:rPr>
          <w:rStyle w:val="CommentReference"/>
        </w:rPr>
        <w:annotationRef/>
      </w:r>
      <w:r>
        <w:t>Link to green opt-out form here</w:t>
      </w:r>
    </w:p>
  </w:comment>
  <w:comment w:id="2" w:author="Kate Connor" w:date="2017-07-14T06:57:00Z" w:initials="K">
    <w:p w14:paraId="1A23FADF" w14:textId="77777777" w:rsidR="00B93925" w:rsidRDefault="00B93925">
      <w:pPr>
        <w:pStyle w:val="CommentText"/>
      </w:pPr>
      <w:r>
        <w:rPr>
          <w:rStyle w:val="CommentReference"/>
        </w:rPr>
        <w:annotationRef/>
      </w:r>
      <w:r>
        <w:t xml:space="preserve">Link to folder of all RHC information documents.  Could merge into one large document if can’t link to a folder.  </w:t>
      </w:r>
    </w:p>
  </w:comment>
  <w:comment w:id="3" w:author="Kate Connor" w:date="2017-07-14T07:01:00Z" w:initials="K">
    <w:p w14:paraId="715BF175" w14:textId="77777777" w:rsidR="00B93925" w:rsidRDefault="00B93925">
      <w:pPr>
        <w:pStyle w:val="CommentText"/>
      </w:pPr>
      <w:r>
        <w:rPr>
          <w:rStyle w:val="CommentReference"/>
        </w:rPr>
        <w:annotationRef/>
      </w:r>
      <w:r>
        <w:t>Link to AAP here</w:t>
      </w:r>
    </w:p>
  </w:comment>
  <w:comment w:id="4" w:author="Kate Connor" w:date="2017-07-14T07:01:00Z" w:initials="K">
    <w:p w14:paraId="6F4B1B66" w14:textId="77777777" w:rsidR="00B93925" w:rsidRDefault="00B93925">
      <w:pPr>
        <w:pStyle w:val="CommentText"/>
      </w:pPr>
      <w:r>
        <w:rPr>
          <w:rStyle w:val="CommentReference"/>
        </w:rPr>
        <w:annotationRef/>
      </w:r>
      <w:r>
        <w:t>Link to MAF here</w:t>
      </w:r>
    </w:p>
  </w:comment>
  <w:comment w:id="5" w:author="Kate Connor" w:date="2017-07-14T07:06:00Z" w:initials="K">
    <w:p w14:paraId="2F6708AC" w14:textId="77777777" w:rsidR="00B93925" w:rsidRDefault="00B93925">
      <w:pPr>
        <w:pStyle w:val="CommentText"/>
      </w:pPr>
      <w:r>
        <w:rPr>
          <w:rStyle w:val="CommentReference"/>
        </w:rPr>
        <w:annotationRef/>
      </w:r>
      <w:r>
        <w:t>Link to MAF here</w:t>
      </w:r>
    </w:p>
  </w:comment>
  <w:comment w:id="6" w:author="Kate Connor" w:date="2017-07-14T07:13:00Z" w:initials="K">
    <w:p w14:paraId="1EC488A0" w14:textId="77777777" w:rsidR="009370A3" w:rsidRDefault="009370A3">
      <w:pPr>
        <w:pStyle w:val="CommentText"/>
      </w:pPr>
      <w:r>
        <w:rPr>
          <w:rStyle w:val="CommentReference"/>
        </w:rPr>
        <w:annotationRef/>
      </w:r>
      <w:r>
        <w:t>Medication Administration Form</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11FAA6" w15:done="0"/>
  <w15:commentEx w15:paraId="26C97897" w15:done="0"/>
  <w15:commentEx w15:paraId="1A23FADF" w15:done="0"/>
  <w15:commentEx w15:paraId="715BF175" w15:done="0"/>
  <w15:commentEx w15:paraId="6F4B1B66" w15:done="0"/>
  <w15:commentEx w15:paraId="2F6708AC" w15:done="0"/>
  <w15:commentEx w15:paraId="1EC488A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DC904" w14:textId="77777777" w:rsidR="007A5FCC" w:rsidRDefault="007A5FCC" w:rsidP="009370A3">
      <w:r>
        <w:separator/>
      </w:r>
    </w:p>
  </w:endnote>
  <w:endnote w:type="continuationSeparator" w:id="0">
    <w:p w14:paraId="0EA8032C" w14:textId="77777777" w:rsidR="007A5FCC" w:rsidRDefault="007A5FCC" w:rsidP="00937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Menlo Regular">
    <w:altName w:val="Menlo"/>
    <w:charset w:val="00"/>
    <w:family w:val="auto"/>
    <w:pitch w:val="variable"/>
    <w:sig w:usb0="E60022FF" w:usb1="D200F9FB" w:usb2="02000028" w:usb3="00000000" w:csb0="000001D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3AF3C" w14:textId="77777777" w:rsidR="009370A3" w:rsidRDefault="009370A3" w:rsidP="001327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465A27" w14:textId="77777777" w:rsidR="009370A3" w:rsidRDefault="009370A3" w:rsidP="009370A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29DE8" w14:textId="77777777" w:rsidR="009370A3" w:rsidRDefault="009370A3" w:rsidP="001327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5FCC">
      <w:rPr>
        <w:rStyle w:val="PageNumber"/>
        <w:noProof/>
      </w:rPr>
      <w:t>1</w:t>
    </w:r>
    <w:r>
      <w:rPr>
        <w:rStyle w:val="PageNumber"/>
      </w:rPr>
      <w:fldChar w:fldCharType="end"/>
    </w:r>
  </w:p>
  <w:p w14:paraId="11A0BC2E" w14:textId="77777777" w:rsidR="009370A3" w:rsidRDefault="009370A3" w:rsidP="009370A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36D70" w14:textId="77777777" w:rsidR="007A5FCC" w:rsidRDefault="007A5FCC" w:rsidP="009370A3">
      <w:r>
        <w:separator/>
      </w:r>
    </w:p>
  </w:footnote>
  <w:footnote w:type="continuationSeparator" w:id="0">
    <w:p w14:paraId="0BC44A00" w14:textId="77777777" w:rsidR="007A5FCC" w:rsidRDefault="007A5FCC" w:rsidP="009370A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7E046F"/>
    <w:multiLevelType w:val="hybridMultilevel"/>
    <w:tmpl w:val="95D0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B1D"/>
    <w:rsid w:val="000C7AD4"/>
    <w:rsid w:val="000E3B1D"/>
    <w:rsid w:val="007A5FCC"/>
    <w:rsid w:val="009370A3"/>
    <w:rsid w:val="00A41B5A"/>
    <w:rsid w:val="00B57E44"/>
    <w:rsid w:val="00B93925"/>
    <w:rsid w:val="00E14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0D164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B1D"/>
    <w:rPr>
      <w:rFonts w:ascii="Lucida Grande" w:hAnsi="Lucida Grande"/>
      <w:sz w:val="18"/>
      <w:szCs w:val="18"/>
    </w:rPr>
  </w:style>
  <w:style w:type="character" w:customStyle="1" w:styleId="BalloonTextChar">
    <w:name w:val="Balloon Text Char"/>
    <w:basedOn w:val="DefaultParagraphFont"/>
    <w:link w:val="BalloonText"/>
    <w:uiPriority w:val="99"/>
    <w:semiHidden/>
    <w:rsid w:val="000E3B1D"/>
    <w:rPr>
      <w:rFonts w:ascii="Lucida Grande" w:hAnsi="Lucida Grande"/>
      <w:sz w:val="18"/>
      <w:szCs w:val="18"/>
    </w:rPr>
  </w:style>
  <w:style w:type="character" w:styleId="CommentReference">
    <w:name w:val="annotation reference"/>
    <w:basedOn w:val="DefaultParagraphFont"/>
    <w:uiPriority w:val="99"/>
    <w:semiHidden/>
    <w:unhideWhenUsed/>
    <w:rsid w:val="00A41B5A"/>
    <w:rPr>
      <w:sz w:val="18"/>
      <w:szCs w:val="18"/>
    </w:rPr>
  </w:style>
  <w:style w:type="paragraph" w:styleId="CommentText">
    <w:name w:val="annotation text"/>
    <w:basedOn w:val="Normal"/>
    <w:link w:val="CommentTextChar"/>
    <w:uiPriority w:val="99"/>
    <w:semiHidden/>
    <w:unhideWhenUsed/>
    <w:rsid w:val="00A41B5A"/>
  </w:style>
  <w:style w:type="character" w:customStyle="1" w:styleId="CommentTextChar">
    <w:name w:val="Comment Text Char"/>
    <w:basedOn w:val="DefaultParagraphFont"/>
    <w:link w:val="CommentText"/>
    <w:uiPriority w:val="99"/>
    <w:semiHidden/>
    <w:rsid w:val="00A41B5A"/>
  </w:style>
  <w:style w:type="paragraph" w:styleId="CommentSubject">
    <w:name w:val="annotation subject"/>
    <w:basedOn w:val="CommentText"/>
    <w:next w:val="CommentText"/>
    <w:link w:val="CommentSubjectChar"/>
    <w:uiPriority w:val="99"/>
    <w:semiHidden/>
    <w:unhideWhenUsed/>
    <w:rsid w:val="00A41B5A"/>
    <w:rPr>
      <w:b/>
      <w:bCs/>
      <w:sz w:val="20"/>
      <w:szCs w:val="20"/>
    </w:rPr>
  </w:style>
  <w:style w:type="character" w:customStyle="1" w:styleId="CommentSubjectChar">
    <w:name w:val="Comment Subject Char"/>
    <w:basedOn w:val="CommentTextChar"/>
    <w:link w:val="CommentSubject"/>
    <w:uiPriority w:val="99"/>
    <w:semiHidden/>
    <w:rsid w:val="00A41B5A"/>
    <w:rPr>
      <w:b/>
      <w:bCs/>
      <w:sz w:val="20"/>
      <w:szCs w:val="20"/>
    </w:rPr>
  </w:style>
  <w:style w:type="paragraph" w:styleId="ListParagraph">
    <w:name w:val="List Paragraph"/>
    <w:basedOn w:val="Normal"/>
    <w:uiPriority w:val="34"/>
    <w:qFormat/>
    <w:rsid w:val="00A41B5A"/>
    <w:pPr>
      <w:ind w:left="720"/>
      <w:contextualSpacing/>
    </w:pPr>
  </w:style>
  <w:style w:type="paragraph" w:styleId="Footer">
    <w:name w:val="footer"/>
    <w:basedOn w:val="Normal"/>
    <w:link w:val="FooterChar"/>
    <w:uiPriority w:val="99"/>
    <w:unhideWhenUsed/>
    <w:rsid w:val="009370A3"/>
    <w:pPr>
      <w:tabs>
        <w:tab w:val="center" w:pos="4320"/>
        <w:tab w:val="right" w:pos="8640"/>
      </w:tabs>
    </w:pPr>
  </w:style>
  <w:style w:type="character" w:customStyle="1" w:styleId="FooterChar">
    <w:name w:val="Footer Char"/>
    <w:basedOn w:val="DefaultParagraphFont"/>
    <w:link w:val="Footer"/>
    <w:uiPriority w:val="99"/>
    <w:rsid w:val="009370A3"/>
  </w:style>
  <w:style w:type="character" w:styleId="PageNumber">
    <w:name w:val="page number"/>
    <w:basedOn w:val="DefaultParagraphFont"/>
    <w:uiPriority w:val="99"/>
    <w:semiHidden/>
    <w:unhideWhenUsed/>
    <w:rsid w:val="009370A3"/>
  </w:style>
  <w:style w:type="paragraph" w:styleId="Header">
    <w:name w:val="header"/>
    <w:basedOn w:val="Normal"/>
    <w:link w:val="HeaderChar"/>
    <w:uiPriority w:val="99"/>
    <w:unhideWhenUsed/>
    <w:rsid w:val="009370A3"/>
    <w:pPr>
      <w:tabs>
        <w:tab w:val="center" w:pos="4320"/>
        <w:tab w:val="right" w:pos="8640"/>
      </w:tabs>
    </w:pPr>
  </w:style>
  <w:style w:type="character" w:customStyle="1" w:styleId="HeaderChar">
    <w:name w:val="Header Char"/>
    <w:basedOn w:val="DefaultParagraphFont"/>
    <w:link w:val="Header"/>
    <w:uiPriority w:val="99"/>
    <w:rsid w:val="00937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370</Words>
  <Characters>2109</Characters>
  <Application>Microsoft Macintosh Word</Application>
  <DocSecurity>0</DocSecurity>
  <Lines>17</Lines>
  <Paragraphs>4</Paragraphs>
  <ScaleCrop>false</ScaleCrop>
  <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Connor</dc:creator>
  <cp:keywords/>
  <dc:description/>
  <cp:lastModifiedBy>Microsoft Office User</cp:lastModifiedBy>
  <cp:revision>2</cp:revision>
  <dcterms:created xsi:type="dcterms:W3CDTF">2017-07-14T10:38:00Z</dcterms:created>
  <dcterms:modified xsi:type="dcterms:W3CDTF">2017-07-14T11:22:00Z</dcterms:modified>
</cp:coreProperties>
</file>